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133BF9" w:rsidRPr="00133BF9" w:rsidTr="00133BF9">
        <w:tc>
          <w:tcPr>
            <w:tcW w:w="9396" w:type="dxa"/>
            <w:shd w:val="clear" w:color="auto" w:fill="FFC000"/>
          </w:tcPr>
          <w:p w:rsidR="00133BF9" w:rsidRPr="00133BF9" w:rsidRDefault="00133BF9" w:rsidP="00133B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F9">
              <w:rPr>
                <w:rFonts w:ascii="Times New Roman" w:hAnsi="Times New Roman" w:cs="Times New Roman"/>
                <w:b/>
                <w:sz w:val="24"/>
                <w:szCs w:val="24"/>
              </w:rPr>
              <w:t>Basiliscus</w:t>
            </w:r>
          </w:p>
        </w:tc>
      </w:tr>
      <w:tr w:rsidR="00133BF9" w:rsidRPr="00133BF9" w:rsidTr="00133BF9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823"/>
              <w:gridCol w:w="3457"/>
            </w:tblGrid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Basiliscus</w:t>
                  </w:r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57C9930" wp14:editId="126822FE">
                        <wp:extent cx="2428875" cy="1219200"/>
                        <wp:effectExtent l="0" t="0" r="9525" b="0"/>
                        <wp:docPr id="2" name="Picture 2" descr="A coin bearing the image of Basiliscus on the obverse, and Basiliscus (left) with Marcus (right) on the rever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 coin bearing the image of Basiliscus on the obverse, and Basiliscus (left) with Marcus (right) on the reverse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3BF9" w:rsidRPr="00133BF9" w:rsidRDefault="00133BF9" w:rsidP="00133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gold solidus bearing the image of Basiliscus and his son and co-emperor Marcus</w:t>
                  </w:r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8" w:tooltip="Roman emperor" w:history="1">
                    <w:r w:rsidRPr="00133BF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Roman emperor</w:t>
                    </w:r>
                  </w:hyperlink>
                  <w:r w:rsidRPr="00133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of the </w:t>
                  </w:r>
                  <w:hyperlink r:id="rId9" w:tooltip="Byzantine Empire" w:history="1">
                    <w:r w:rsidRPr="00133BF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East</w:t>
                    </w:r>
                  </w:hyperlink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January 475 – August 476</w:t>
                  </w:r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January 475</w:t>
                  </w:r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Zeno</w:t>
                  </w:r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Zeno</w:t>
                  </w:r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</w:t>
                  </w:r>
                  <w:r w:rsidRPr="00133BF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Julius Nepos (West, 475)</w:t>
                  </w:r>
                  <w:r w:rsidRPr="00133BF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Romulus (West, 475–476)</w:t>
                  </w:r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Limnae</w:t>
                  </w:r>
                  <w:r w:rsidRPr="00133BF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(modern-day Cappadocia, Turkey)</w:t>
                  </w:r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Zenonis</w:t>
                  </w:r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</w:t>
                  </w:r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50"/>
                  </w:tblGrid>
                  <w:tr w:rsidR="00133BF9" w:rsidRPr="00133BF9" w:rsidTr="00133BF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133BF9" w:rsidRPr="00133BF9" w:rsidRDefault="00133BF9" w:rsidP="00133BF9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33BF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133BF9" w:rsidRPr="00133BF9" w:rsidTr="00133BF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133BF9" w:rsidRPr="00133BF9" w:rsidRDefault="00133BF9" w:rsidP="00133BF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3B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Latin: </w:t>
                        </w:r>
                        <w:r w:rsidRPr="00133BF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la-Latn"/>
                          </w:rPr>
                          <w:t>Imperator Caesar Basiliscus Augustus</w:t>
                        </w:r>
                        <w:r w:rsidRPr="00133BF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Greek: Αὐτοκράτωρ καῖσαρ Βασιλίσκος αὐγουστος</w:t>
                        </w:r>
                      </w:p>
                    </w:tc>
                  </w:tr>
                </w:tbl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3BF9" w:rsidRPr="00133BF9" w:rsidTr="00133BF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33BF9" w:rsidRPr="00133BF9" w:rsidRDefault="00133BF9" w:rsidP="00133BF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3B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Leonid</w:t>
                  </w:r>
                </w:p>
              </w:tc>
            </w:tr>
          </w:tbl>
          <w:p w:rsidR="00133BF9" w:rsidRPr="00133BF9" w:rsidRDefault="00133BF9" w:rsidP="00133B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298" w:rsidRDefault="00E55D78"/>
    <w:p w:rsidR="00133BF9" w:rsidRDefault="00133BF9" w:rsidP="00133BF9"/>
    <w:p w:rsidR="00133BF9" w:rsidRPr="00C04E98" w:rsidRDefault="00133BF9" w:rsidP="00133BF9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33BF9" w:rsidRPr="00C04E98" w:rsidRDefault="00133BF9" w:rsidP="00133BF9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33BF9" w:rsidRPr="00C04E98" w:rsidTr="00873257">
        <w:tc>
          <w:tcPr>
            <w:tcW w:w="1838" w:type="dxa"/>
            <w:shd w:val="clear" w:color="auto" w:fill="00B050"/>
          </w:tcPr>
          <w:p w:rsidR="00133BF9" w:rsidRPr="00C04E98" w:rsidRDefault="00133BF9" w:rsidP="00873257">
            <w:pPr>
              <w:jc w:val="center"/>
              <w:rPr>
                <w:b/>
              </w:rPr>
            </w:pPr>
            <w:r w:rsidRPr="00C04E98">
              <w:rPr>
                <w:b/>
              </w:rPr>
              <w:t>C</w:t>
            </w:r>
            <w:r w:rsidRPr="00C04E98">
              <w:rPr>
                <w:b/>
                <w:lang w:val="en"/>
              </w:rPr>
              <w:t>ompiler FLN</w:t>
            </w:r>
          </w:p>
        </w:tc>
      </w:tr>
    </w:tbl>
    <w:p w:rsidR="001A56A9" w:rsidRDefault="001A56A9">
      <w:bookmarkStart w:id="0" w:name="_GoBack"/>
      <w:bookmarkEnd w:id="0"/>
    </w:p>
    <w:sectPr w:rsidR="001A56A9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78" w:rsidRDefault="00E55D78" w:rsidP="00133BF9">
      <w:pPr>
        <w:spacing w:after="0" w:line="240" w:lineRule="auto"/>
      </w:pPr>
      <w:r>
        <w:separator/>
      </w:r>
    </w:p>
  </w:endnote>
  <w:endnote w:type="continuationSeparator" w:id="0">
    <w:p w:rsidR="00E55D78" w:rsidRDefault="00E55D78" w:rsidP="0013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78" w:rsidRDefault="00E55D78" w:rsidP="00133BF9">
      <w:pPr>
        <w:spacing w:after="0" w:line="240" w:lineRule="auto"/>
      </w:pPr>
      <w:r>
        <w:separator/>
      </w:r>
    </w:p>
  </w:footnote>
  <w:footnote w:type="continuationSeparator" w:id="0">
    <w:p w:rsidR="00E55D78" w:rsidRDefault="00E55D78" w:rsidP="00133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8152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3BF9" w:rsidRDefault="00133B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BF9" w:rsidRDefault="00133B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52"/>
    <w:rsid w:val="00117847"/>
    <w:rsid w:val="00133BF9"/>
    <w:rsid w:val="001A56A9"/>
    <w:rsid w:val="001D5C2A"/>
    <w:rsid w:val="004C35BA"/>
    <w:rsid w:val="00571052"/>
    <w:rsid w:val="00E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3CE6"/>
  <w15:chartTrackingRefBased/>
  <w15:docId w15:val="{C903D586-96D8-4251-8A33-00AA0B5F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3B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3B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F9"/>
  </w:style>
  <w:style w:type="paragraph" w:styleId="Footer">
    <w:name w:val="footer"/>
    <w:basedOn w:val="Normal"/>
    <w:link w:val="FooterChar"/>
    <w:uiPriority w:val="99"/>
    <w:unhideWhenUsed/>
    <w:rsid w:val="00133B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F9"/>
  </w:style>
  <w:style w:type="table" w:customStyle="1" w:styleId="TableGrid1">
    <w:name w:val="Table Grid1"/>
    <w:basedOn w:val="TableNormal"/>
    <w:next w:val="TableGrid"/>
    <w:uiPriority w:val="39"/>
    <w:rsid w:val="0013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man_empero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of_Basiliscus_and_Marcus.png" TargetMode="Externa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Byzantine_Empi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2024-06-01T04:39:00Z</dcterms:created>
  <dcterms:modified xsi:type="dcterms:W3CDTF">2024-06-03T14:12:00Z</dcterms:modified>
</cp:coreProperties>
</file>